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4" w:rsidRDefault="0025253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МОКУ_СООШ_Зенгино\Desktop\2021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КУ_СООШ_Зенгино\Desktop\2021-02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обучающихся локальными нормативными актами образовательной организации.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C423AF" w:rsidRPr="00401FB9" w:rsidRDefault="00C423AF" w:rsidP="00C423AF">
      <w:pPr>
        <w:pStyle w:val="a5"/>
        <w:numPr>
          <w:ilvl w:val="0"/>
          <w:numId w:val="3"/>
        </w:numPr>
        <w:rPr>
          <w:color w:val="000000"/>
        </w:rPr>
      </w:pPr>
      <w:bookmarkStart w:id="0" w:name="bookmark1"/>
      <w:bookmarkStart w:id="1" w:name="_Toc47963227"/>
      <w:r w:rsidRPr="00401FB9">
        <w:rPr>
          <w:rFonts w:ascii="Times New Roman" w:hAnsi="Times New Roman" w:cs="Times New Roman"/>
          <w:b/>
          <w:sz w:val="28"/>
          <w:lang w:bidi="ru-RU"/>
        </w:rPr>
        <w:t>Структура</w:t>
      </w:r>
      <w:bookmarkEnd w:id="0"/>
      <w:bookmarkEnd w:id="1"/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одинаковым).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досрочного выхода члена Совета из его состава, директор образовательной организации утверждает нового члена Совета в предусмотренном п. 2.5. Положения порядке.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C423AF" w:rsidRPr="00401FB9" w:rsidRDefault="00C423AF" w:rsidP="00C423A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" w:name="bookmark2"/>
      <w:bookmarkStart w:id="3" w:name="_Toc47963228"/>
      <w:r w:rsidRPr="00401FB9">
        <w:rPr>
          <w:rFonts w:ascii="Times New Roman" w:hAnsi="Times New Roman" w:cs="Times New Roman"/>
          <w:b/>
          <w:sz w:val="28"/>
          <w:lang w:bidi="ru-RU"/>
        </w:rPr>
        <w:t>Деятельность и оформление ее результатов</w:t>
      </w:r>
      <w:bookmarkEnd w:id="2"/>
      <w:bookmarkEnd w:id="3"/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Для ведения протокола заседания Совета из его членов избирается секретарь.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C423AF" w:rsidRPr="00401FB9" w:rsidRDefault="00C423AF" w:rsidP="00C423AF">
      <w:pPr>
        <w:pStyle w:val="a5"/>
        <w:numPr>
          <w:ilvl w:val="0"/>
          <w:numId w:val="3"/>
        </w:numPr>
        <w:rPr>
          <w:color w:val="000000"/>
        </w:rPr>
      </w:pPr>
      <w:bookmarkStart w:id="4" w:name="bookmark3"/>
      <w:bookmarkStart w:id="5" w:name="_Toc47963229"/>
      <w:r w:rsidRPr="00401FB9">
        <w:rPr>
          <w:rFonts w:ascii="Times New Roman" w:hAnsi="Times New Roman" w:cs="Times New Roman"/>
          <w:b/>
          <w:sz w:val="28"/>
          <w:lang w:bidi="ru-RU"/>
        </w:rPr>
        <w:t>Компетенция</w:t>
      </w:r>
      <w:bookmarkEnd w:id="4"/>
      <w:bookmarkEnd w:id="5"/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осуществляет:</w:t>
      </w:r>
    </w:p>
    <w:p w:rsidR="00C423AF" w:rsidRPr="00401FB9" w:rsidRDefault="00C423AF" w:rsidP="00C423A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C423AF" w:rsidRPr="00401FB9" w:rsidRDefault="00C423AF" w:rsidP="00C423AF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организацией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питания в образовательной организации;</w:t>
      </w:r>
    </w:p>
    <w:p w:rsidR="00C423AF" w:rsidRPr="00401FB9" w:rsidRDefault="00C423AF" w:rsidP="00C423AF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C423AF" w:rsidRPr="00401FB9" w:rsidRDefault="00C423AF" w:rsidP="00C423AF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интеграцию в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образовательной организации передового опыта по организации питания обучающихся;</w:t>
      </w:r>
    </w:p>
    <w:p w:rsidR="00C423AF" w:rsidRPr="00401FB9" w:rsidRDefault="00C423AF" w:rsidP="00C423AF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Совета в рамках его компетенции имеет право, в том числе: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обсуждать вопросы, касающиеся организации питания в образовательной организации;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быть предварительно уведомленными и посещать собрания органов управления образовательной организации, на которых решаются те или иные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 (каким нормативным документом регламентировано, можно ознакомиться с материалами проверок);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C423AF" w:rsidRPr="00401FB9" w:rsidRDefault="00C423AF" w:rsidP="00C423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C423AF" w:rsidRPr="00401FB9" w:rsidRDefault="00C423AF" w:rsidP="00C423AF">
      <w:pPr>
        <w:widowControl w:val="0"/>
        <w:numPr>
          <w:ilvl w:val="1"/>
          <w:numId w:val="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медицинской книжки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>с отметкой о пройденном медосмотре)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членов Совета медицинским работником образовательной организации и в специальной одежде.</w:t>
      </w:r>
    </w:p>
    <w:p w:rsidR="00C423AF" w:rsidRPr="00401FB9" w:rsidRDefault="00C423AF" w:rsidP="00C423A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bidi="ru-RU"/>
        </w:rPr>
      </w:pPr>
      <w:bookmarkStart w:id="6" w:name="bookmark4"/>
      <w:bookmarkStart w:id="7" w:name="_Toc47963230"/>
      <w:r w:rsidRPr="00401FB9">
        <w:rPr>
          <w:rFonts w:ascii="Times New Roman" w:hAnsi="Times New Roman" w:cs="Times New Roman"/>
          <w:b/>
          <w:sz w:val="28"/>
          <w:lang w:bidi="ru-RU"/>
        </w:rPr>
        <w:t>Заключительные положения</w:t>
      </w:r>
      <w:bookmarkEnd w:id="6"/>
      <w:bookmarkEnd w:id="7"/>
    </w:p>
    <w:p w:rsidR="00C423AF" w:rsidRPr="00401FB9" w:rsidRDefault="00C423AF" w:rsidP="00C423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Style w:val="2"/>
          <w:rFonts w:eastAsiaTheme="minorHAnsi"/>
        </w:rPr>
        <w:t xml:space="preserve">5.1.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C423AF" w:rsidRPr="00401FB9" w:rsidRDefault="00C423AF" w:rsidP="00C423AF">
      <w:pPr>
        <w:pStyle w:val="a5"/>
        <w:widowControl w:val="0"/>
        <w:numPr>
          <w:ilvl w:val="1"/>
          <w:numId w:val="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</w:t>
      </w:r>
    </w:p>
    <w:p w:rsidR="00C423AF" w:rsidRPr="00401FB9" w:rsidRDefault="00C423AF" w:rsidP="00C423AF">
      <w:pPr>
        <w:pStyle w:val="a5"/>
        <w:widowControl w:val="0"/>
        <w:numPr>
          <w:ilvl w:val="1"/>
          <w:numId w:val="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C423AF" w:rsidRPr="00401FB9" w:rsidRDefault="00C423AF" w:rsidP="00C423AF">
      <w:pPr>
        <w:pStyle w:val="a5"/>
        <w:widowControl w:val="0"/>
        <w:numPr>
          <w:ilvl w:val="1"/>
          <w:numId w:val="5"/>
        </w:numPr>
        <w:tabs>
          <w:tab w:val="left" w:pos="144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C423AF" w:rsidRPr="00401FB9" w:rsidRDefault="00C423AF" w:rsidP="00C423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01FB9">
        <w:rPr>
          <w:color w:val="000000"/>
          <w:sz w:val="28"/>
          <w:szCs w:val="28"/>
          <w:lang w:bidi="ru-RU"/>
        </w:rPr>
        <w:br w:type="page"/>
      </w:r>
    </w:p>
    <w:p w:rsidR="00C423AF" w:rsidRPr="00B234C2" w:rsidRDefault="00C423AF" w:rsidP="00C423AF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8" w:name="_Toc47968084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Приложение № 1</w:t>
      </w:r>
      <w:bookmarkEnd w:id="8"/>
    </w:p>
    <w:p w:rsidR="00C423AF" w:rsidRPr="0095456D" w:rsidRDefault="00C423AF" w:rsidP="00C423A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C423AF" w:rsidRPr="0095456D" w:rsidRDefault="00C423AF" w:rsidP="00C423AF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  <w:lang w:bidi="ru-RU"/>
        </w:rPr>
        <w:t xml:space="preserve">План деятельности общественно-экспертного совета по </w:t>
      </w:r>
      <w:r w:rsidRPr="0095456D">
        <w:rPr>
          <w:color w:val="000000"/>
          <w:sz w:val="28"/>
          <w:szCs w:val="28"/>
        </w:rPr>
        <w:t>контролю за организацией и качеством питания обучающихся</w:t>
      </w:r>
    </w:p>
    <w:p w:rsidR="00C423AF" w:rsidRPr="0095456D" w:rsidRDefault="00C423AF" w:rsidP="00C423AF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C423AF" w:rsidRPr="0095456D" w:rsidTr="00BF5A33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Ответственный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Контроль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Председателем</w:t>
            </w:r>
          </w:p>
        </w:tc>
      </w:tr>
      <w:tr w:rsidR="00C423AF" w:rsidRPr="0095456D" w:rsidTr="00BF5A3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3AF" w:rsidRPr="0095456D" w:rsidTr="00BF5A3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3AF" w:rsidRPr="0095456D" w:rsidTr="00BF5A33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3AF" w:rsidRPr="0095456D" w:rsidTr="00BF5A33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23AF" w:rsidRPr="0095456D" w:rsidRDefault="00C423AF" w:rsidP="00C423A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C423AF" w:rsidRPr="0095456D" w:rsidRDefault="00C423AF" w:rsidP="00C423A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C423AF" w:rsidRPr="00B234C2" w:rsidRDefault="00C423AF" w:rsidP="00C423AF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9" w:name="_Toc47968085"/>
      <w:r w:rsidRPr="00B234C2">
        <w:rPr>
          <w:rFonts w:ascii="Times New Roman" w:hAnsi="Times New Roman" w:cs="Times New Roman"/>
          <w:b/>
          <w:sz w:val="28"/>
          <w:lang w:bidi="ru-RU"/>
        </w:rPr>
        <w:t>Приложение № 2</w:t>
      </w:r>
      <w:bookmarkEnd w:id="9"/>
    </w:p>
    <w:p w:rsidR="00C423AF" w:rsidRPr="0095456D" w:rsidRDefault="00C423AF" w:rsidP="00C423A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 xml:space="preserve"> </w:t>
      </w:r>
    </w:p>
    <w:p w:rsidR="00C423AF" w:rsidRPr="0095456D" w:rsidRDefault="00C423AF" w:rsidP="00C423AF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>Журнал учета протоколов заседаний</w:t>
      </w:r>
    </w:p>
    <w:p w:rsidR="00C423AF" w:rsidRPr="0095456D" w:rsidRDefault="00C423AF" w:rsidP="00C423AF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416"/>
        <w:gridCol w:w="2837"/>
        <w:gridCol w:w="1416"/>
        <w:gridCol w:w="3274"/>
      </w:tblGrid>
      <w:tr w:rsidR="00C423AF" w:rsidRPr="0095456D" w:rsidTr="00BF5A33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Реквизиты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протокола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Сведения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секретаре</w:t>
            </w:r>
          </w:p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заседания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C423AF" w:rsidRPr="0095456D" w:rsidTr="00BF5A3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3AF" w:rsidRPr="0095456D" w:rsidTr="00BF5A33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3AF" w:rsidRPr="0095456D" w:rsidTr="00BF5A33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3AF" w:rsidRPr="0095456D" w:rsidRDefault="00C423AF" w:rsidP="00BF5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23AF" w:rsidRPr="0095456D" w:rsidRDefault="00C423AF" w:rsidP="00C42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23AF" w:rsidRDefault="00C423AF" w:rsidP="00C423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423AF" w:rsidRPr="00B234C2" w:rsidRDefault="00C423AF" w:rsidP="00C423AF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10" w:name="_Toc47968086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Алгоритм создания и функционирования системы родительского контроля в школьной столовой</w:t>
      </w:r>
      <w:bookmarkEnd w:id="10"/>
    </w:p>
    <w:p w:rsidR="00C423AF" w:rsidRPr="0095456D" w:rsidRDefault="00C423AF" w:rsidP="00C423AF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957"/>
        <w:gridCol w:w="3274"/>
        <w:gridCol w:w="2679"/>
        <w:gridCol w:w="2660"/>
      </w:tblGrid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Коллегиального органа образовательной организации, посвященное обсуждению вопросов организации питания в школьной столовой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Коллегиального органа образовательной организации об установлении родительского контроля за процессом организации питания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Коллегиального органа образовательной организации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директором образовательной организации: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об общественно-экспертном совете по питанию обучающихся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проинформированы.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об общественно-экспертном совете по питанию обучающихся.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  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членов общественно-экспертного совета по питанию обучающихся определен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 образовательной организации об учреждении общественно-экспертного совета по питанию обучающихся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 от родителей, желающих участвовать в посещении столовой.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графика посещения школьной столовой.*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родителей, желающих участвовать в посещении столовой, определен.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составлен.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(по форме Приложения 1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родителей, принимающих участие в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посещении столовой о правилах и порядке проведения мониторинга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Родители, принимающие участие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контроле, понимают свои возможности и ограничения при посещении школьной столовой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 порядок родительского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за процессом организации питания**</w:t>
            </w:r>
          </w:p>
          <w:p w:rsidR="00C423AF" w:rsidRPr="0095456D" w:rsidRDefault="00C423AF" w:rsidP="00BF5A33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ознакомления с правилами и порядком родительского контроля за процессом организации питания.***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обеденного зала школьной столовой согласно правилам и порядку родительского контроля за процессом организации питания и в соответствии с графиком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параметрах качества услуги питания собраны.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внесены.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итогов родительского контроля столовой на заседании общественно-экспертного совета по питанию обучающихся****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наблюдений, полученных в ходе родительского контроля столовой, обсуждений с администрацией образовательной организации и консультаций с экспертами разработаны рекомендации по улучшению организации питания и устранению выявленных несоответствий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общественно-экспертного  совета по питанию обучающихся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решения проблемы на уровне образовательной организации – обращение в региональный общественно-экспертный  совет по питанию или к экспертам проекта «За школьное питание»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экспертов регионального или федерального уровня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с рекомендациями от регионального общественно-экспертного  совета по питанию или от проекта «За школьное питание»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лиц и организаций, которым будут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направлены рекомендации, выработанные на заседании общественно-экспертного совета по питанию обучающихся.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соответствующих писем.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лиц и организаций, которым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направлены рекомендации, выработанные на заседании общественно-экспертного совета по питанию обучающихся, определен.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общественно-экспертного  совета по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обучающихся с рекомендациями по улучшению организации питания и устранению выявленных несоответствий</w:t>
            </w:r>
          </w:p>
        </w:tc>
      </w:tr>
      <w:tr w:rsidR="00C423AF" w:rsidRPr="0095456D" w:rsidTr="00BF5A33">
        <w:tc>
          <w:tcPr>
            <w:tcW w:w="958" w:type="dxa"/>
          </w:tcPr>
          <w:p w:rsidR="00C423AF" w:rsidRPr="0095456D" w:rsidRDefault="00C423AF" w:rsidP="00BF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4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членами общественно-экспертного  совета столовой с целью контроля за выполнением рекомендаций</w:t>
            </w:r>
          </w:p>
        </w:tc>
        <w:tc>
          <w:tcPr>
            <w:tcW w:w="2679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рекомендаций собраны.</w:t>
            </w:r>
          </w:p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</w:t>
            </w:r>
          </w:p>
        </w:tc>
        <w:tc>
          <w:tcPr>
            <w:tcW w:w="2660" w:type="dxa"/>
          </w:tcPr>
          <w:p w:rsidR="00C423AF" w:rsidRPr="0095456D" w:rsidRDefault="00C423AF" w:rsidP="00BF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</w:tbl>
    <w:p w:rsidR="00C423AF" w:rsidRPr="0095456D" w:rsidRDefault="00C423AF" w:rsidP="00C423AF">
      <w:pPr>
        <w:spacing w:after="0" w:line="240" w:lineRule="auto"/>
        <w:ind w:firstLine="709"/>
        <w:jc w:val="both"/>
        <w:rPr>
          <w:color w:val="000000"/>
        </w:rPr>
      </w:pPr>
    </w:p>
    <w:p w:rsidR="00C423AF" w:rsidRPr="0095456D" w:rsidRDefault="00C423AF" w:rsidP="00C423A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На начальном этапе работы или при введении нового примерного цикличного меню рекомендуется посещение родителями школьной столовой каждый день в течение двух недель.</w:t>
      </w:r>
    </w:p>
    <w:p w:rsidR="00C423AF" w:rsidRPr="0095456D" w:rsidRDefault="00C423AF" w:rsidP="00C423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 Правила и порядок родительского контроля за процессом организации питания содержат методику проведения мониторинга, включающую последовательность действий, наблюдаемые параметры, ограничения проверяющих.</w:t>
      </w:r>
    </w:p>
    <w:p w:rsidR="00C423AF" w:rsidRPr="0095456D" w:rsidRDefault="00C423AF" w:rsidP="00C423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 Лист ознакомления с правилами и порядком родительского контроля за процессом организации питания должен содержать подписи лиц, прошедших инструктаж.</w:t>
      </w:r>
    </w:p>
    <w:p w:rsidR="00C423AF" w:rsidRPr="0095456D" w:rsidRDefault="00C423AF" w:rsidP="00C423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**** Рекомендуется проводить раз в две недели после окончания цикла примерного двухнедельного меню.</w:t>
      </w:r>
    </w:p>
    <w:p w:rsidR="00C423AF" w:rsidRPr="0095456D" w:rsidRDefault="00C423AF" w:rsidP="00C42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3AF" w:rsidRPr="0095456D" w:rsidRDefault="00C423AF" w:rsidP="00C423A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2410B" w:rsidRDefault="00E2410B"/>
    <w:sectPr w:rsidR="00E2410B" w:rsidSect="00653DC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61" w:rsidRDefault="00AA4461" w:rsidP="008D548D">
      <w:pPr>
        <w:spacing w:after="0" w:line="240" w:lineRule="auto"/>
      </w:pPr>
      <w:r>
        <w:separator/>
      </w:r>
    </w:p>
  </w:endnote>
  <w:endnote w:type="continuationSeparator" w:id="1">
    <w:p w:rsidR="00AA4461" w:rsidRDefault="00AA4461" w:rsidP="008D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61" w:rsidRDefault="00AA4461" w:rsidP="008D548D">
      <w:pPr>
        <w:spacing w:after="0" w:line="240" w:lineRule="auto"/>
      </w:pPr>
      <w:r>
        <w:separator/>
      </w:r>
    </w:p>
  </w:footnote>
  <w:footnote w:type="continuationSeparator" w:id="1">
    <w:p w:rsidR="00AA4461" w:rsidRDefault="00AA4461" w:rsidP="008D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52"/>
    </w:sdtPr>
    <w:sdtContent>
      <w:p w:rsidR="00401FB9" w:rsidRDefault="003C6D26">
        <w:pPr>
          <w:pStyle w:val="a3"/>
          <w:jc w:val="center"/>
        </w:pPr>
        <w:r>
          <w:fldChar w:fldCharType="begin"/>
        </w:r>
        <w:r w:rsidR="00E2410B">
          <w:instrText xml:space="preserve"> PAGE   \* MERGEFORMAT </w:instrText>
        </w:r>
        <w:r>
          <w:fldChar w:fldCharType="separate"/>
        </w:r>
        <w:r w:rsidR="006B79A2">
          <w:rPr>
            <w:noProof/>
          </w:rPr>
          <w:t>10</w:t>
        </w:r>
        <w:r>
          <w:fldChar w:fldCharType="end"/>
        </w:r>
      </w:p>
    </w:sdtContent>
  </w:sdt>
  <w:p w:rsidR="00401FB9" w:rsidRDefault="00AA4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47D621B9"/>
    <w:multiLevelType w:val="hybridMultilevel"/>
    <w:tmpl w:val="BA304D02"/>
    <w:lvl w:ilvl="0" w:tplc="4FDE78B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177C"/>
    <w:multiLevelType w:val="hybridMultilevel"/>
    <w:tmpl w:val="903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3AF"/>
    <w:rsid w:val="00040272"/>
    <w:rsid w:val="00227B72"/>
    <w:rsid w:val="00252534"/>
    <w:rsid w:val="003C6D26"/>
    <w:rsid w:val="00435D80"/>
    <w:rsid w:val="004913CD"/>
    <w:rsid w:val="00652080"/>
    <w:rsid w:val="006B79A2"/>
    <w:rsid w:val="006C5185"/>
    <w:rsid w:val="006E30C3"/>
    <w:rsid w:val="0081023D"/>
    <w:rsid w:val="008D548D"/>
    <w:rsid w:val="00976A32"/>
    <w:rsid w:val="00AA4461"/>
    <w:rsid w:val="00BD68EA"/>
    <w:rsid w:val="00C34E5A"/>
    <w:rsid w:val="00C423AF"/>
    <w:rsid w:val="00E2410B"/>
    <w:rsid w:val="00E3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3AF"/>
  </w:style>
  <w:style w:type="paragraph" w:styleId="a5">
    <w:name w:val="List Paragraph"/>
    <w:basedOn w:val="a"/>
    <w:uiPriority w:val="34"/>
    <w:qFormat/>
    <w:rsid w:val="00C423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C42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C4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23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C4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23AF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МОКУ_СООШ_Зенгино</dc:creator>
  <cp:lastModifiedBy>Учитель</cp:lastModifiedBy>
  <cp:revision>2</cp:revision>
  <cp:lastPrinted>2021-02-10T13:58:00Z</cp:lastPrinted>
  <dcterms:created xsi:type="dcterms:W3CDTF">2021-02-11T04:45:00Z</dcterms:created>
  <dcterms:modified xsi:type="dcterms:W3CDTF">2021-02-11T04:45:00Z</dcterms:modified>
</cp:coreProperties>
</file>